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B8590" w14:textId="77777777" w:rsidR="00E629FD" w:rsidRPr="00E629FD" w:rsidRDefault="00E629FD" w:rsidP="00E62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Установлена административная ответственность за нарушение требований законодательства в области обращения с животными</w:t>
      </w:r>
    </w:p>
    <w:p w14:paraId="7871D6C2" w14:textId="77777777" w:rsidR="00E629FD" w:rsidRDefault="00E629FD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8E3742" w14:textId="77777777" w:rsidR="00E629FD" w:rsidRPr="00E629FD" w:rsidRDefault="00E629FD" w:rsidP="00E629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9F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27 декабря 2018 г. № 498-ФЗ «Об ответственном обращении с животными и о внесении изменений в отдельные законодательные акты Российской Федерации» установлены основные и специальные требования в области защиты животных и обеспечения их безопасности.</w:t>
      </w:r>
    </w:p>
    <w:p w14:paraId="3DEADB95" w14:textId="46380206" w:rsidR="00E629FD" w:rsidRPr="00E629FD" w:rsidRDefault="00E629FD" w:rsidP="00E629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9F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повышения эффективности соблюдения требований указанного закона, а также с целью защиты животных и обеспечения безопасности, иных 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29FD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законных интересов граждан при обращении с животными принят Федеральный закон от 13.06.2023 № 230-ФЗ, которым внесены изменения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29FD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Кодекс Российской Федерации об административных правонарушениях. Изменения вступают в законную силу 24.06.2023.</w:t>
      </w:r>
    </w:p>
    <w:p w14:paraId="75F6BFAA" w14:textId="74F12D1D" w:rsidR="00E629FD" w:rsidRPr="00E629FD" w:rsidRDefault="00E629FD" w:rsidP="00E629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9F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статьями 8.52 – 8.54 КоАП предусмотрена ответственность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29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несоблюдение требований к: содержанию животных;  использованию животных в культурно-зрелищных целях; осуществлению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29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обращению с животными владельцами приютов; обращению с животными без владельцев.</w:t>
      </w:r>
    </w:p>
    <w:p w14:paraId="1623C31D" w14:textId="77777777" w:rsidR="00E629FD" w:rsidRPr="00E629FD" w:rsidRDefault="00E629FD" w:rsidP="00E629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29F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в частности, виновному за жестокое обращение с животными, если это действие не содержит признаков уголовно наказуемого деяния, грозит наказание в виде административного штрафа: для граждан - в размере от 5 тыс. до 15 тыс. рублей; для должностных лиц - от 15 тыс. до 30 тыс. рублей; для юридических лиц - от 50 тыс. до 100 тыс. рублей.</w:t>
      </w:r>
      <w:proofErr w:type="gramEnd"/>
    </w:p>
    <w:p w14:paraId="7500E7A7" w14:textId="635C9AF5" w:rsidR="00E629FD" w:rsidRPr="00E629FD" w:rsidRDefault="00E629FD" w:rsidP="00E629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29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требований законодательства в области обращения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29FD">
        <w:rPr>
          <w:rFonts w:ascii="Times New Roman" w:eastAsia="Times New Roman" w:hAnsi="Times New Roman" w:cs="Times New Roman"/>
          <w:sz w:val="28"/>
          <w:szCs w:val="28"/>
          <w:lang w:eastAsia="ru-RU"/>
        </w:rPr>
        <w:t>с животными, повлекшее причинение вреда жизни или здоровью граждан либо имуществу, повлечет административный штраф для граждан в размере от 10 тыс. до 30 тыс. рублей, для должностных лиц - от 50 тыс. до 100 тыс. рублей, для юридических лиц - от 100 тыс. до 200 тыс. рублей.</w:t>
      </w:r>
      <w:proofErr w:type="gramEnd"/>
      <w:r w:rsidRPr="00E62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указанном </w:t>
      </w:r>
      <w:proofErr w:type="gramStart"/>
      <w:r w:rsidRPr="00E629FD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E62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административная ответственность не будет применяться к владельцу животного, если нарушение допущено в результате действий (бездействия) иного лица, осуществляющего либо обязанного по поручению владельца осуществлять непосредственный надзор за животным, а также в случае, если животное выбыло из владения лица в результате противоправных действий других лиц.</w:t>
      </w:r>
    </w:p>
    <w:p w14:paraId="3EC3F3BE" w14:textId="72B198B8" w:rsidR="00E629FD" w:rsidRPr="00E629FD" w:rsidRDefault="00E629FD" w:rsidP="00E629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9F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деятельности по содержанию и использованию животных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2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зоопарках, зоосадах, цирках, </w:t>
      </w:r>
      <w:proofErr w:type="spellStart"/>
      <w:r w:rsidRPr="00E629FD">
        <w:rPr>
          <w:rFonts w:ascii="Times New Roman" w:eastAsia="Times New Roman" w:hAnsi="Times New Roman" w:cs="Times New Roman"/>
          <w:sz w:val="28"/>
          <w:szCs w:val="28"/>
          <w:lang w:eastAsia="ru-RU"/>
        </w:rPr>
        <w:t>зоотеатрах</w:t>
      </w:r>
      <w:proofErr w:type="spellEnd"/>
      <w:r w:rsidRPr="00E629FD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дельфинариях, океанариумах без лицензии либо с нарушением требований лицензии повлечет наложение административного штрафа на должностных лиц в размере от 30 тыс. до 50 тыс. рублей; на юридических лиц - от 100 тыс. до 200 тыс. рублей.</w:t>
      </w:r>
    </w:p>
    <w:p w14:paraId="7E6AA672" w14:textId="210577D9" w:rsidR="00E629FD" w:rsidRPr="00E629FD" w:rsidRDefault="00E629FD" w:rsidP="00E629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9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Несоблюдение требований к осуществлению деятельности по обращению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29FD">
        <w:rPr>
          <w:rFonts w:ascii="Times New Roman" w:eastAsia="Times New Roman" w:hAnsi="Times New Roman" w:cs="Times New Roman"/>
          <w:sz w:val="28"/>
          <w:szCs w:val="28"/>
          <w:lang w:eastAsia="ru-RU"/>
        </w:rPr>
        <w:t>с животными без владельцев влечет предупреждение или наложение административного штрафа на граждан в размере от 3 тыс. до 5 тыс. рублей;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2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должностных лиц - от 5 тыс. до 15 тыс. рублей; на </w:t>
      </w:r>
      <w:r w:rsidRPr="00E62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юридических лиц -</w:t>
      </w:r>
      <w:r w:rsidR="00DB1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29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 тыс. до 50 тыс.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2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владельцев приютов для животных, в </w:t>
      </w:r>
      <w:proofErr w:type="gramStart"/>
      <w:r w:rsidRPr="00E629FD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E62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несоблюдения ими требований законодательства, предусмотрена ответственность в виде пр</w:t>
      </w:r>
      <w:bookmarkStart w:id="0" w:name="_GoBack"/>
      <w:bookmarkEnd w:id="0"/>
      <w:r w:rsidRPr="00E629FD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едупреждения или наложения административного штрафа на должностных лиц в размере от 5 тыс. до 15 тыс. рублей; на юридических лиц - от 15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29F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30 тыс. рублей.</w:t>
      </w:r>
    </w:p>
    <w:p w14:paraId="17CFAB60" w14:textId="77777777" w:rsidR="00E629FD" w:rsidRDefault="00E629FD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48C67D" w14:textId="77777777" w:rsidR="00E629FD" w:rsidRDefault="00E629FD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29B4B" w14:textId="77777777" w:rsidR="00AE527E" w:rsidRPr="004170D6" w:rsidRDefault="00AE527E">
      <w:pPr>
        <w:rPr>
          <w:sz w:val="28"/>
          <w:szCs w:val="28"/>
        </w:rPr>
      </w:pPr>
    </w:p>
    <w:sectPr w:rsidR="00AE527E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2768D1"/>
    <w:rsid w:val="004170D6"/>
    <w:rsid w:val="00696DDD"/>
    <w:rsid w:val="008276C6"/>
    <w:rsid w:val="00AE527E"/>
    <w:rsid w:val="00DB19A9"/>
    <w:rsid w:val="00E629FD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3</cp:revision>
  <cp:lastPrinted>2023-06-20T13:07:00Z</cp:lastPrinted>
  <dcterms:created xsi:type="dcterms:W3CDTF">2023-06-26T06:57:00Z</dcterms:created>
  <dcterms:modified xsi:type="dcterms:W3CDTF">2023-06-26T06:58:00Z</dcterms:modified>
</cp:coreProperties>
</file>